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6042F" w14:textId="37D2C6BD" w:rsidR="00AD021F" w:rsidRDefault="00EE6BCC">
      <w:pPr>
        <w:spacing w:after="0"/>
      </w:pPr>
      <w:r>
        <w:rPr>
          <w:b/>
          <w:bCs/>
          <w:noProof/>
          <w:spacing w:val="20"/>
          <w:sz w:val="40"/>
          <w:szCs w:val="4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97550B" wp14:editId="27A66C00">
                <wp:simplePos x="0" y="0"/>
                <wp:positionH relativeFrom="page">
                  <wp:posOffset>899159</wp:posOffset>
                </wp:positionH>
                <wp:positionV relativeFrom="line">
                  <wp:posOffset>67945</wp:posOffset>
                </wp:positionV>
                <wp:extent cx="2133600" cy="1404620"/>
                <wp:effectExtent l="0" t="0" r="0" b="0"/>
                <wp:wrapNone/>
                <wp:docPr id="1073741825" name="officeArt object" descr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31959B" w14:textId="77777777" w:rsidR="005B0ECE" w:rsidRDefault="00EE6BCC">
                            <w:pPr>
                              <w:spacing w:after="0" w:line="268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Trier Tourismus und Marketing GmbH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1C6DC0">
                              <w:rPr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5B0ECE">
                              <w:rPr>
                                <w:sz w:val="16"/>
                                <w:szCs w:val="16"/>
                              </w:rPr>
                              <w:t>Rebecca Haubrich</w:t>
                            </w:r>
                          </w:p>
                          <w:p w14:paraId="57729450" w14:textId="62A3E62E" w:rsidR="00AD021F" w:rsidRDefault="00EE6BCC">
                            <w:pPr>
                              <w:spacing w:after="0" w:line="268" w:lineRule="exac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Telefon: +49 (0)651 97808-</w:t>
                            </w:r>
                            <w:r w:rsidR="005B0ECE">
                              <w:rPr>
                                <w:sz w:val="16"/>
                                <w:szCs w:val="16"/>
                              </w:rPr>
                              <w:t>62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="005B0ECE">
                              <w:rPr>
                                <w:sz w:val="16"/>
                                <w:szCs w:val="16"/>
                              </w:rPr>
                              <w:t>E-Mail: rebecca.haubrich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@trier-info.de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450C34"/>
                                <w:sz w:val="16"/>
                                <w:szCs w:val="16"/>
                                <w:u w:color="450C34"/>
                              </w:rPr>
                              <w:t>Webseite: www.trier-info.de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97550B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feld 2" style="position:absolute;margin-left:70.8pt;margin-top:5.35pt;width:168pt;height:110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/EE1wEAAKQDAAAOAAAAZHJzL2Uyb0RvYy54bWysU9uO2yAQfa/Uf0C8N75smu1acVbtrlJV&#10;qrqVtv0AjCFGAoYCiZ2/70C8Sdp9q8oDZphhZs6Z4/X9ZDQ5CB8U2JZWi5ISYTn0yu5a+vPH9t0H&#10;SkJktmcarGjpUQR6v3n7Zj26RtQwgO6FJ5jEhmZ0LR1idE1RBD4Iw8ICnLDolOANi2j6XdF7NmJ2&#10;o4u6LFfFCL53HrgIAW8fT066yfmlFDw+SRlEJLql2FvMu897l/Zis2bNzjM3KD63wf6hC8OUxaLn&#10;VI8sMrL36lUqo7iHADIuOJgCpFRcZAyIpir/QvM8MCcyFiQnuDNN4f+l5d8Oz+67J3H6BBMOMBEy&#10;utAEvEx4JulN+mKnBP1I4fFMm5gi4XhZVzc3qxJdHH3Vslyu6kxscXnufIifBRiSDi31OJdMFzt8&#10;DRFLYuhLSKoWQKt+q7TOht91D9qTA8MZbvNKXeKTP8K0JSOWr29zJwy1JDU7VbGQcuVRGxVRb1qZ&#10;li7LtOZU2qZSIitmbulCQzrFqZtmbjroj0jZiKppafi1Z15Qor9YHMvy/W11hzK7Nvy10V0bdm8e&#10;AEFVlDDLB0BdvjT8cR9BqkxNqn4qiaCTgVLI8GfZJq1d2znq8nNtfgMAAP//AwBQSwMEFAAGAAgA&#10;AAAhAOi6GsLhAAAACgEAAA8AAABkcnMvZG93bnJldi54bWxMj0FPhDAQhe8m/odmTLy5hd0NKFI2&#10;rgkmGo2KmngsMAKRTrHt7uK/dzzpbd7My5vv5ZvZjGKPzg+WFMSLCARSY9uBOgWvL+XZOQgfNLV6&#10;tIQKvtHDpjg+ynXW2gM9474KneAQ8plW0IcwZVL6pkej/cJOSHz7sM7owNJ1snX6wOFmlMsoSqTR&#10;A/GHXk943WPzWe2Mgvv3VbMdtnVy93T7YL7czdtjWZVKnZ7MV5cgAs7hzwy/+IwOBTPVdketFyPr&#10;dZywlYcoBcGGdZryolawXMUXIItc/q9Q/AAAAP//AwBQSwECLQAUAAYACAAAACEAtoM4kv4AAADh&#10;AQAAEwAAAAAAAAAAAAAAAAAAAAAAW0NvbnRlbnRfVHlwZXNdLnhtbFBLAQItABQABgAIAAAAIQA4&#10;/SH/1gAAAJQBAAALAAAAAAAAAAAAAAAAAC8BAABfcmVscy8ucmVsc1BLAQItABQABgAIAAAAIQBp&#10;I/EE1wEAAKQDAAAOAAAAAAAAAAAAAAAAAC4CAABkcnMvZTJvRG9jLnhtbFBLAQItABQABgAIAAAA&#10;IQDouhrC4QAAAAoBAAAPAAAAAAAAAAAAAAAAADEEAABkcnMvZG93bnJldi54bWxQSwUGAAAAAAQA&#10;BADzAAAAPwUAAAAA&#10;" stroked="f" strokeweight="1pt">
                <v:stroke miterlimit="4"/>
                <v:textbox inset="1.27mm,1.27mm,1.27mm,1.27mm">
                  <w:txbxContent>
                    <w:p w14:paraId="6031959B" w14:textId="77777777" w:rsidR="005B0ECE" w:rsidRDefault="00EE6BCC">
                      <w:pPr>
                        <w:spacing w:after="0" w:line="268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Trier Tourismus und Marketing GmbH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1C6DC0">
                        <w:rPr>
                          <w:sz w:val="16"/>
                          <w:szCs w:val="16"/>
                        </w:rPr>
                        <w:t xml:space="preserve">Dr. </w:t>
                      </w:r>
                      <w:r w:rsidR="005B0ECE">
                        <w:rPr>
                          <w:sz w:val="16"/>
                          <w:szCs w:val="16"/>
                        </w:rPr>
                        <w:t>Rebecca Haubrich</w:t>
                      </w:r>
                    </w:p>
                    <w:p w14:paraId="57729450" w14:textId="62A3E62E" w:rsidR="00AD021F" w:rsidRDefault="00EE6BCC">
                      <w:pPr>
                        <w:spacing w:after="0" w:line="268" w:lineRule="exact"/>
                      </w:pPr>
                      <w:r>
                        <w:rPr>
                          <w:sz w:val="16"/>
                          <w:szCs w:val="16"/>
                        </w:rPr>
                        <w:t>Telefon: +49 (0)651 97808-</w:t>
                      </w:r>
                      <w:r w:rsidR="005B0ECE">
                        <w:rPr>
                          <w:sz w:val="16"/>
                          <w:szCs w:val="16"/>
                        </w:rPr>
                        <w:t>62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="005B0ECE">
                        <w:rPr>
                          <w:sz w:val="16"/>
                          <w:szCs w:val="16"/>
                        </w:rPr>
                        <w:t>E-Mail: rebecca.haubrich</w:t>
                      </w:r>
                      <w:r>
                        <w:rPr>
                          <w:sz w:val="16"/>
                          <w:szCs w:val="16"/>
                        </w:rPr>
                        <w:t>@trier-info.de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b/>
                          <w:bCs/>
                          <w:color w:val="450C34"/>
                          <w:sz w:val="16"/>
                          <w:szCs w:val="16"/>
                          <w:u w:color="450C34"/>
                        </w:rPr>
                        <w:t>Webseite: www.trier-info.de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b/>
          <w:bCs/>
          <w:noProof/>
          <w:spacing w:val="20"/>
          <w:sz w:val="40"/>
          <w:szCs w:val="40"/>
        </w:rPr>
        <w:drawing>
          <wp:anchor distT="0" distB="0" distL="0" distR="0" simplePos="0" relativeHeight="251657216" behindDoc="1" locked="0" layoutInCell="1" allowOverlap="1" wp14:anchorId="368A1025" wp14:editId="699A349B">
            <wp:simplePos x="0" y="0"/>
            <wp:positionH relativeFrom="column">
              <wp:posOffset>4129404</wp:posOffset>
            </wp:positionH>
            <wp:positionV relativeFrom="line">
              <wp:posOffset>-4445</wp:posOffset>
            </wp:positionV>
            <wp:extent cx="1978025" cy="619125"/>
            <wp:effectExtent l="0" t="0" r="0" b="0"/>
            <wp:wrapNone/>
            <wp:docPr id="1073741826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" descr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78025" cy="6191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39B31B9" w14:textId="77777777" w:rsidR="00AD021F" w:rsidRDefault="00AD021F">
      <w:pPr>
        <w:spacing w:after="0"/>
      </w:pPr>
    </w:p>
    <w:p w14:paraId="23CF7E52" w14:textId="3776F6ED" w:rsidR="00AD021F" w:rsidRDefault="00EE6BCC">
      <w:pPr>
        <w:spacing w:after="0"/>
        <w:rPr>
          <w:b/>
          <w:bCs/>
          <w:color w:val="450C34"/>
          <w:spacing w:val="20"/>
          <w:sz w:val="48"/>
          <w:szCs w:val="48"/>
          <w:u w:color="450C3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BE0FDFE" wp14:editId="617CD163">
                <wp:simplePos x="0" y="0"/>
                <wp:positionH relativeFrom="column">
                  <wp:posOffset>6985</wp:posOffset>
                </wp:positionH>
                <wp:positionV relativeFrom="line">
                  <wp:posOffset>91439</wp:posOffset>
                </wp:positionV>
                <wp:extent cx="967739" cy="45721"/>
                <wp:effectExtent l="0" t="0" r="0" b="0"/>
                <wp:wrapNone/>
                <wp:docPr id="1073741827" name="officeArt object" descr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739" cy="45721"/>
                        </a:xfrm>
                        <a:prstGeom prst="rect">
                          <a:avLst/>
                        </a:prstGeom>
                        <a:solidFill>
                          <a:srgbClr val="E73452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0.6pt;margin-top:7.2pt;width:76.2pt;height:3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E73452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br/>
      </w:r>
      <w:r>
        <w:rPr>
          <w:b/>
          <w:bCs/>
          <w:color w:val="450C34"/>
          <w:spacing w:val="20"/>
          <w:sz w:val="48"/>
          <w:szCs w:val="48"/>
          <w:u w:color="450C34"/>
        </w:rPr>
        <w:t>PRESSEINFORMATION</w:t>
      </w:r>
    </w:p>
    <w:p w14:paraId="0861FA8F" w14:textId="7570EB56" w:rsidR="00AD021F" w:rsidRDefault="00EE6BCC" w:rsidP="00524E44">
      <w:pPr>
        <w:spacing w:after="0"/>
        <w:rPr>
          <w:b/>
          <w:bCs/>
        </w:rPr>
      </w:pPr>
      <w:r>
        <w:rPr>
          <w:color w:val="450C34"/>
          <w:spacing w:val="20"/>
          <w:sz w:val="28"/>
          <w:szCs w:val="28"/>
          <w:u w:color="450C34"/>
        </w:rPr>
        <w:t xml:space="preserve">Pressedienst Mosellandtouristik, </w:t>
      </w:r>
      <w:r w:rsidR="00B8654D">
        <w:rPr>
          <w:color w:val="450C34"/>
          <w:spacing w:val="20"/>
          <w:sz w:val="28"/>
          <w:szCs w:val="28"/>
          <w:u w:color="450C34"/>
        </w:rPr>
        <w:t>Januar 2026</w:t>
      </w:r>
      <w:r>
        <w:rPr>
          <w:sz w:val="144"/>
          <w:szCs w:val="144"/>
        </w:rPr>
        <w:br/>
      </w:r>
    </w:p>
    <w:p w14:paraId="782D6B2A" w14:textId="77777777" w:rsidR="00AD021F" w:rsidRDefault="00AD021F">
      <w:pPr>
        <w:spacing w:after="0"/>
        <w:rPr>
          <w:b/>
          <w:bCs/>
        </w:rPr>
      </w:pPr>
    </w:p>
    <w:p w14:paraId="1BBF529F" w14:textId="77777777" w:rsidR="00B8654D" w:rsidRDefault="00B8654D">
      <w:pPr>
        <w:spacing w:after="0"/>
        <w:rPr>
          <w:b/>
          <w:bCs/>
          <w:spacing w:val="20"/>
          <w:sz w:val="28"/>
          <w:szCs w:val="28"/>
        </w:rPr>
      </w:pPr>
      <w:r w:rsidRPr="00B8654D">
        <w:rPr>
          <w:b/>
          <w:bCs/>
          <w:spacing w:val="20"/>
          <w:sz w:val="28"/>
          <w:szCs w:val="28"/>
        </w:rPr>
        <w:t xml:space="preserve">Rucksack, Riesling, Römerbrücke </w:t>
      </w:r>
    </w:p>
    <w:p w14:paraId="0386A9AD" w14:textId="6078F797" w:rsidR="00AD021F" w:rsidRPr="00B8654D" w:rsidRDefault="00B8654D">
      <w:pPr>
        <w:spacing w:after="0"/>
        <w:rPr>
          <w:i/>
          <w:iCs/>
          <w:spacing w:val="20"/>
          <w:sz w:val="28"/>
          <w:szCs w:val="28"/>
        </w:rPr>
      </w:pPr>
      <w:r w:rsidRPr="00B8654D">
        <w:rPr>
          <w:i/>
          <w:iCs/>
          <w:spacing w:val="20"/>
          <w:sz w:val="28"/>
          <w:szCs w:val="28"/>
        </w:rPr>
        <w:t>Frühlingserlebnisse rund um Trier</w:t>
      </w:r>
      <w:r w:rsidR="00EE6BCC" w:rsidRPr="00B8654D">
        <w:rPr>
          <w:i/>
          <w:iCs/>
          <w:spacing w:val="20"/>
          <w:sz w:val="28"/>
          <w:szCs w:val="28"/>
        </w:rPr>
        <w:br/>
      </w:r>
    </w:p>
    <w:p w14:paraId="4C9AF0F0" w14:textId="011ACBC0" w:rsidR="00B8654D" w:rsidRPr="006D3E95" w:rsidRDefault="00B8654D" w:rsidP="00B8654D">
      <w:pPr>
        <w:spacing w:after="0"/>
        <w:rPr>
          <w:b/>
          <w:bCs/>
          <w:color w:val="auto"/>
          <w:kern w:val="18"/>
          <w:u w:color="033F4D"/>
        </w:rPr>
      </w:pPr>
      <w:r w:rsidRPr="00B8654D">
        <w:rPr>
          <w:b/>
          <w:bCs/>
          <w:color w:val="auto"/>
          <w:kern w:val="18"/>
          <w:u w:color="033F4D"/>
        </w:rPr>
        <w:t>Sobald die ersten warmen Tage T</w:t>
      </w:r>
      <w:r w:rsidRPr="006D3E95">
        <w:rPr>
          <w:b/>
          <w:bCs/>
          <w:color w:val="auto"/>
          <w:kern w:val="18"/>
          <w:u w:color="033F4D"/>
        </w:rPr>
        <w:t xml:space="preserve">rier wieder Leben einhauchen, kommt es alljährlich zu erstaunlichen </w:t>
      </w:r>
      <w:r w:rsidR="00E44948">
        <w:rPr>
          <w:b/>
          <w:bCs/>
          <w:color w:val="auto"/>
          <w:kern w:val="18"/>
          <w:u w:color="033F4D"/>
        </w:rPr>
        <w:t>Entdeckungen</w:t>
      </w:r>
      <w:r w:rsidRPr="006D3E95">
        <w:rPr>
          <w:b/>
          <w:bCs/>
          <w:color w:val="auto"/>
          <w:kern w:val="18"/>
          <w:u w:color="033F4D"/>
        </w:rPr>
        <w:t>: Menschen stellen fest, dass frische Luft guttut – und Bewegung auch. Der Frühling macht’s</w:t>
      </w:r>
      <w:r w:rsidR="00343C17">
        <w:rPr>
          <w:b/>
          <w:bCs/>
          <w:color w:val="auto"/>
          <w:kern w:val="18"/>
          <w:u w:color="033F4D"/>
        </w:rPr>
        <w:t xml:space="preserve"> wieder</w:t>
      </w:r>
      <w:r w:rsidRPr="006D3E95">
        <w:rPr>
          <w:b/>
          <w:bCs/>
          <w:color w:val="auto"/>
          <w:kern w:val="18"/>
          <w:u w:color="033F4D"/>
        </w:rPr>
        <w:t xml:space="preserve"> möglich: Rausgehen, durchatmen, den Kopf mal kräftig durchlüften. Besonders schön geht das in Trier, wo Naturerlebnis</w:t>
      </w:r>
      <w:r w:rsidR="00343C17">
        <w:rPr>
          <w:b/>
          <w:bCs/>
          <w:color w:val="auto"/>
          <w:kern w:val="18"/>
          <w:u w:color="033F4D"/>
        </w:rPr>
        <w:t>se</w:t>
      </w:r>
      <w:r w:rsidRPr="006D3E95">
        <w:rPr>
          <w:b/>
          <w:bCs/>
          <w:color w:val="auto"/>
          <w:kern w:val="18"/>
          <w:u w:color="033F4D"/>
        </w:rPr>
        <w:t xml:space="preserve"> und Welterbe Hand in Hand gehen.</w:t>
      </w:r>
    </w:p>
    <w:p w14:paraId="561BBEE4" w14:textId="77777777" w:rsidR="00B8654D" w:rsidRDefault="00B8654D" w:rsidP="00B8654D">
      <w:pPr>
        <w:spacing w:after="0"/>
        <w:rPr>
          <w:color w:val="auto"/>
          <w:kern w:val="18"/>
          <w:u w:color="033F4D"/>
        </w:rPr>
      </w:pPr>
    </w:p>
    <w:p w14:paraId="30D1858F" w14:textId="1D4B4C67" w:rsidR="003B1B42" w:rsidRDefault="00343C17" w:rsidP="00B8654D">
      <w:pPr>
        <w:spacing w:after="0"/>
        <w:rPr>
          <w:color w:val="auto"/>
          <w:kern w:val="18"/>
          <w:u w:color="033F4D"/>
        </w:rPr>
      </w:pPr>
      <w:r>
        <w:rPr>
          <w:color w:val="auto"/>
          <w:kern w:val="18"/>
          <w:u w:color="033F4D"/>
        </w:rPr>
        <w:t>I</w:t>
      </w:r>
      <w:r w:rsidR="00B8654D" w:rsidRPr="00B8654D">
        <w:rPr>
          <w:color w:val="auto"/>
          <w:kern w:val="18"/>
          <w:u w:color="033F4D"/>
        </w:rPr>
        <w:t>deale</w:t>
      </w:r>
      <w:r>
        <w:rPr>
          <w:color w:val="auto"/>
          <w:kern w:val="18"/>
          <w:u w:color="033F4D"/>
        </w:rPr>
        <w:t>r</w:t>
      </w:r>
      <w:r w:rsidR="00B8654D" w:rsidRPr="00B8654D">
        <w:rPr>
          <w:color w:val="auto"/>
          <w:kern w:val="18"/>
          <w:u w:color="033F4D"/>
        </w:rPr>
        <w:t xml:space="preserve"> Auftakt ist der Start der Wandersaison auf dem Saar-Hunsrück-Steig – dem Premium-Fernwanderweg für alle, die stille Wälder, weite Höhen und echte „Ich-bin-weg“-Momente lieben, aber abends trotzdem gern wieder in ein gemütliches Bett fallen. </w:t>
      </w:r>
      <w:r w:rsidR="003B1B42">
        <w:rPr>
          <w:color w:val="auto"/>
          <w:kern w:val="18"/>
          <w:u w:color="033F4D"/>
        </w:rPr>
        <w:t>Ganz neu seit letztem Herbst</w:t>
      </w:r>
      <w:r w:rsidR="00B8654D" w:rsidRPr="00B8654D">
        <w:rPr>
          <w:color w:val="auto"/>
          <w:kern w:val="18"/>
          <w:u w:color="033F4D"/>
        </w:rPr>
        <w:t xml:space="preserve">: das Finale Richtung Trier. Die letzte Etappe führt vom Ruwertal Schritt für Schritt näher an die Stadt – </w:t>
      </w:r>
      <w:r w:rsidR="003B1B42">
        <w:rPr>
          <w:color w:val="auto"/>
          <w:kern w:val="18"/>
          <w:u w:color="033F4D"/>
        </w:rPr>
        <w:t xml:space="preserve">entlang des Aveler Bachs zur historischen Domäne Avelsbach, wo der regionale Weinbau bestaunt und in der Straußwirtschaft </w:t>
      </w:r>
      <w:r>
        <w:rPr>
          <w:color w:val="auto"/>
          <w:kern w:val="18"/>
          <w:u w:color="033F4D"/>
        </w:rPr>
        <w:t>verkostet</w:t>
      </w:r>
      <w:r w:rsidR="003B1B42">
        <w:rPr>
          <w:color w:val="auto"/>
          <w:kern w:val="18"/>
          <w:u w:color="033F4D"/>
        </w:rPr>
        <w:t xml:space="preserve"> werden kann.</w:t>
      </w:r>
    </w:p>
    <w:p w14:paraId="4BF24E05" w14:textId="77777777" w:rsidR="003B1B42" w:rsidRDefault="003B1B42" w:rsidP="00B8654D">
      <w:pPr>
        <w:spacing w:after="0"/>
        <w:rPr>
          <w:color w:val="auto"/>
          <w:kern w:val="18"/>
          <w:u w:color="033F4D"/>
        </w:rPr>
      </w:pPr>
    </w:p>
    <w:p w14:paraId="727E3DF1" w14:textId="1E70E5A0" w:rsidR="00B8654D" w:rsidRPr="00B8654D" w:rsidRDefault="003B1B42" w:rsidP="00B8654D">
      <w:pPr>
        <w:spacing w:after="0"/>
        <w:rPr>
          <w:color w:val="auto"/>
          <w:kern w:val="18"/>
          <w:u w:color="033F4D"/>
        </w:rPr>
      </w:pPr>
      <w:r>
        <w:rPr>
          <w:color w:val="auto"/>
          <w:kern w:val="18"/>
          <w:u w:color="033F4D"/>
        </w:rPr>
        <w:t xml:space="preserve">Der </w:t>
      </w:r>
      <w:r w:rsidR="00343C17">
        <w:rPr>
          <w:color w:val="auto"/>
          <w:kern w:val="18"/>
          <w:u w:color="033F4D"/>
        </w:rPr>
        <w:t xml:space="preserve">Trierer </w:t>
      </w:r>
      <w:r w:rsidR="00E44948">
        <w:rPr>
          <w:color w:val="auto"/>
          <w:kern w:val="18"/>
          <w:u w:color="033F4D"/>
        </w:rPr>
        <w:t>Frühlin</w:t>
      </w:r>
      <w:r w:rsidR="00343C17">
        <w:rPr>
          <w:color w:val="auto"/>
          <w:kern w:val="18"/>
          <w:u w:color="033F4D"/>
        </w:rPr>
        <w:t>g</w:t>
      </w:r>
      <w:r>
        <w:rPr>
          <w:color w:val="auto"/>
          <w:kern w:val="18"/>
          <w:u w:color="033F4D"/>
        </w:rPr>
        <w:t xml:space="preserve"> weckt auch </w:t>
      </w:r>
      <w:r w:rsidR="006D3E95">
        <w:rPr>
          <w:color w:val="auto"/>
          <w:kern w:val="18"/>
          <w:u w:color="033F4D"/>
        </w:rPr>
        <w:t xml:space="preserve">die Vorfreude auf </w:t>
      </w:r>
      <w:r w:rsidR="00E44948">
        <w:rPr>
          <w:color w:val="auto"/>
          <w:kern w:val="18"/>
          <w:u w:color="033F4D"/>
        </w:rPr>
        <w:t xml:space="preserve">die nahende </w:t>
      </w:r>
      <w:r w:rsidR="006D3E95">
        <w:rPr>
          <w:color w:val="auto"/>
          <w:kern w:val="18"/>
          <w:u w:color="033F4D"/>
        </w:rPr>
        <w:t xml:space="preserve">Festival-Saison. Den Auftakt macht am 6. und 7. Juni das Brückenglück, wenn die Römerbrücke für ein Wochenende nicht den Autos, sondern den Menschen gehört. </w:t>
      </w:r>
      <w:r w:rsidR="00B8654D" w:rsidRPr="00B8654D">
        <w:rPr>
          <w:color w:val="auto"/>
          <w:kern w:val="18"/>
          <w:u w:color="033F4D"/>
        </w:rPr>
        <w:t xml:space="preserve">Man trifft sich mitten auf der Brücke zum Erzählen, Genießen und Feiern: mit Musik, Tanz, einem Glas Riesling </w:t>
      </w:r>
      <w:r w:rsidR="00E44948">
        <w:rPr>
          <w:color w:val="auto"/>
          <w:kern w:val="18"/>
          <w:u w:color="033F4D"/>
        </w:rPr>
        <w:t>direkt über der Mosel</w:t>
      </w:r>
      <w:r w:rsidR="00B8654D" w:rsidRPr="00B8654D">
        <w:rPr>
          <w:color w:val="auto"/>
          <w:kern w:val="18"/>
          <w:u w:color="033F4D"/>
        </w:rPr>
        <w:t>. Zwei Ufer, zwei Abende – u</w:t>
      </w:r>
      <w:r w:rsidR="006D3E95">
        <w:rPr>
          <w:color w:val="auto"/>
          <w:kern w:val="18"/>
          <w:u w:color="033F4D"/>
        </w:rPr>
        <w:t xml:space="preserve">nd die Möglichkeit, das UNESCO-Weltkulturerbe mal ganz </w:t>
      </w:r>
      <w:r w:rsidR="00E44948">
        <w:rPr>
          <w:color w:val="auto"/>
          <w:kern w:val="18"/>
          <w:u w:color="033F4D"/>
        </w:rPr>
        <w:t>neu</w:t>
      </w:r>
      <w:r w:rsidR="006D3E95">
        <w:rPr>
          <w:color w:val="auto"/>
          <w:kern w:val="18"/>
          <w:u w:color="033F4D"/>
        </w:rPr>
        <w:t xml:space="preserve"> zu erleben</w:t>
      </w:r>
      <w:r w:rsidR="00B8654D" w:rsidRPr="00B8654D">
        <w:rPr>
          <w:color w:val="auto"/>
          <w:kern w:val="18"/>
          <w:u w:color="033F4D"/>
        </w:rPr>
        <w:t>.</w:t>
      </w:r>
    </w:p>
    <w:p w14:paraId="0F1A3E58" w14:textId="77777777" w:rsidR="003B1B42" w:rsidRDefault="003B1B42" w:rsidP="00B8654D">
      <w:pPr>
        <w:spacing w:after="0"/>
        <w:rPr>
          <w:color w:val="auto"/>
          <w:kern w:val="18"/>
          <w:u w:color="033F4D"/>
        </w:rPr>
      </w:pPr>
    </w:p>
    <w:p w14:paraId="701B312C" w14:textId="01E97606" w:rsidR="00B8654D" w:rsidRPr="00B8654D" w:rsidRDefault="00B8654D" w:rsidP="00B8654D">
      <w:pPr>
        <w:spacing w:after="0"/>
        <w:rPr>
          <w:color w:val="auto"/>
          <w:kern w:val="18"/>
          <w:u w:color="033F4D"/>
        </w:rPr>
      </w:pPr>
      <w:r w:rsidRPr="00B8654D">
        <w:rPr>
          <w:color w:val="auto"/>
          <w:kern w:val="18"/>
          <w:u w:color="033F4D"/>
        </w:rPr>
        <w:t xml:space="preserve">Wer </w:t>
      </w:r>
      <w:r w:rsidR="006D3E95">
        <w:rPr>
          <w:color w:val="auto"/>
          <w:kern w:val="18"/>
          <w:u w:color="033F4D"/>
        </w:rPr>
        <w:t xml:space="preserve">sein Draußen-Erlebnis mit etwas </w:t>
      </w:r>
      <w:r w:rsidR="00E44948">
        <w:rPr>
          <w:color w:val="auto"/>
          <w:kern w:val="18"/>
          <w:u w:color="033F4D"/>
        </w:rPr>
        <w:t>Hintergrund</w:t>
      </w:r>
      <w:r w:rsidR="006D3E95">
        <w:rPr>
          <w:color w:val="auto"/>
          <w:kern w:val="18"/>
          <w:u w:color="033F4D"/>
        </w:rPr>
        <w:t xml:space="preserve"> anreichern möchte, findet im diesjährigen ‚Trier für Treverer‘-Programm </w:t>
      </w:r>
      <w:r w:rsidR="00E44948">
        <w:rPr>
          <w:color w:val="auto"/>
          <w:kern w:val="18"/>
          <w:u w:color="033F4D"/>
        </w:rPr>
        <w:t>spannende</w:t>
      </w:r>
      <w:r w:rsidR="006D3E95">
        <w:rPr>
          <w:color w:val="auto"/>
          <w:kern w:val="18"/>
          <w:u w:color="033F4D"/>
        </w:rPr>
        <w:t xml:space="preserve"> Insider-Führungen, die Körper und Geist gleichermaßen ansprechen. </w:t>
      </w:r>
      <w:r w:rsidRPr="00B8654D">
        <w:rPr>
          <w:color w:val="auto"/>
          <w:kern w:val="18"/>
          <w:u w:color="033F4D"/>
        </w:rPr>
        <w:t>Im Amphitheater werden Familien bei „Gladiator gesucht!“ zu Gladiatoren auf Zeit – inklusive Ausrüstung zum Anfassen und echtem Arena-Feeling. Mit „Tektonik trifft Tuchhandel“ geht es raus</w:t>
      </w:r>
      <w:r w:rsidR="00E44948">
        <w:rPr>
          <w:color w:val="auto"/>
          <w:kern w:val="18"/>
          <w:u w:color="033F4D"/>
        </w:rPr>
        <w:t xml:space="preserve"> aus der Stadt</w:t>
      </w:r>
      <w:r w:rsidRPr="00B8654D">
        <w:rPr>
          <w:color w:val="auto"/>
          <w:kern w:val="18"/>
          <w:u w:color="033F4D"/>
        </w:rPr>
        <w:t xml:space="preserve"> zur Igeler Säule</w:t>
      </w:r>
      <w:r w:rsidR="00E44948">
        <w:rPr>
          <w:color w:val="auto"/>
          <w:kern w:val="18"/>
          <w:u w:color="033F4D"/>
        </w:rPr>
        <w:t xml:space="preserve">. Hoch auf die Porta führt Flora die Fledermaus alle interessierten Kinder und erklärt dabei, warum Naturschutz richtig spannend ist. </w:t>
      </w:r>
      <w:r w:rsidRPr="00B8654D">
        <w:rPr>
          <w:color w:val="auto"/>
          <w:kern w:val="18"/>
          <w:u w:color="033F4D"/>
        </w:rPr>
        <w:t>Und bei „Wasser, Waschen, Wellness“ entdeckt man Triers</w:t>
      </w:r>
      <w:r w:rsidR="00E44948">
        <w:rPr>
          <w:color w:val="auto"/>
          <w:kern w:val="18"/>
          <w:u w:color="033F4D"/>
        </w:rPr>
        <w:t xml:space="preserve"> blaue</w:t>
      </w:r>
      <w:r w:rsidRPr="00B8654D">
        <w:rPr>
          <w:color w:val="auto"/>
          <w:kern w:val="18"/>
          <w:u w:color="033F4D"/>
        </w:rPr>
        <w:t xml:space="preserve"> Lebensadern – römische Wasserversorgung, Thermenkultur und Ingenieurskunst</w:t>
      </w:r>
      <w:r w:rsidR="00E44948">
        <w:rPr>
          <w:color w:val="auto"/>
          <w:kern w:val="18"/>
          <w:u w:color="033F4D"/>
        </w:rPr>
        <w:t xml:space="preserve"> –</w:t>
      </w:r>
      <w:r w:rsidRPr="00B8654D">
        <w:rPr>
          <w:color w:val="auto"/>
          <w:kern w:val="18"/>
          <w:u w:color="033F4D"/>
        </w:rPr>
        <w:t xml:space="preserve"> direkt vor Ort.</w:t>
      </w:r>
    </w:p>
    <w:p w14:paraId="4BABA8A6" w14:textId="77777777" w:rsidR="003B1B42" w:rsidRDefault="003B1B42" w:rsidP="00B8654D">
      <w:pPr>
        <w:spacing w:after="0"/>
        <w:rPr>
          <w:color w:val="auto"/>
          <w:kern w:val="18"/>
          <w:u w:color="033F4D"/>
        </w:rPr>
      </w:pPr>
    </w:p>
    <w:p w14:paraId="5E3A511B" w14:textId="6C25DF46" w:rsidR="00B8654D" w:rsidRPr="00B8654D" w:rsidRDefault="00B8654D" w:rsidP="00B8654D">
      <w:pPr>
        <w:spacing w:after="0"/>
        <w:rPr>
          <w:color w:val="auto"/>
          <w:kern w:val="18"/>
          <w:u w:color="033F4D"/>
        </w:rPr>
      </w:pPr>
      <w:r w:rsidRPr="00B8654D">
        <w:rPr>
          <w:color w:val="auto"/>
          <w:kern w:val="18"/>
          <w:u w:color="033F4D"/>
        </w:rPr>
        <w:t xml:space="preserve">Kurz: </w:t>
      </w:r>
      <w:r w:rsidR="00E44948">
        <w:rPr>
          <w:color w:val="auto"/>
          <w:kern w:val="18"/>
          <w:u w:color="033F4D"/>
        </w:rPr>
        <w:t>Egal, was einen am meisten begeistert – der Trierer Frühling hält Gründe genug bereit, das Sofa zu verlassen und die steigenden Temperaturen zu genießen.</w:t>
      </w:r>
    </w:p>
    <w:p w14:paraId="363F63E2" w14:textId="483E4168" w:rsidR="00B3140F" w:rsidRDefault="00B3140F" w:rsidP="00B8654D">
      <w:pPr>
        <w:spacing w:after="0"/>
        <w:rPr>
          <w:color w:val="auto"/>
          <w:kern w:val="18"/>
          <w:u w:color="033F4D"/>
        </w:rPr>
      </w:pPr>
    </w:p>
    <w:p w14:paraId="55F0B3AF" w14:textId="77777777" w:rsidR="0086197D" w:rsidRDefault="0086197D" w:rsidP="00B8654D">
      <w:pPr>
        <w:spacing w:after="0"/>
        <w:rPr>
          <w:color w:val="auto"/>
          <w:kern w:val="18"/>
          <w:u w:color="033F4D"/>
        </w:rPr>
      </w:pPr>
    </w:p>
    <w:p w14:paraId="0A5FF4CF" w14:textId="77777777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  <w:r w:rsidRPr="0086197D">
        <w:rPr>
          <w:b/>
          <w:bCs/>
          <w:color w:val="auto"/>
          <w:kern w:val="18"/>
          <w:u w:color="033F4D"/>
        </w:rPr>
        <w:t>Gladiator gesucht!</w:t>
      </w:r>
    </w:p>
    <w:p w14:paraId="3F9FDD7D" w14:textId="59AAAB00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  <w:r w:rsidRPr="0086197D">
        <w:rPr>
          <w:b/>
          <w:bCs/>
          <w:color w:val="auto"/>
          <w:kern w:val="18"/>
          <w:u w:color="033F4D"/>
        </w:rPr>
        <w:t>Familienworkshop im Amphitheater</w:t>
      </w:r>
    </w:p>
    <w:p w14:paraId="7300D375" w14:textId="77777777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  <w:r w:rsidRPr="0086197D">
        <w:rPr>
          <w:color w:val="auto"/>
          <w:kern w:val="18"/>
          <w:u w:color="033F4D"/>
        </w:rPr>
        <w:t>Termine: Sonntag, 12. April und 9. August, jeweils um 15:00 Uhr</w:t>
      </w:r>
    </w:p>
    <w:p w14:paraId="36270E61" w14:textId="77777777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</w:p>
    <w:p w14:paraId="4E326265" w14:textId="77777777" w:rsidR="0086197D" w:rsidRDefault="0086197D" w:rsidP="0086197D">
      <w:pPr>
        <w:spacing w:after="0"/>
        <w:rPr>
          <w:b/>
          <w:bCs/>
          <w:color w:val="auto"/>
          <w:kern w:val="18"/>
          <w:u w:color="033F4D"/>
        </w:rPr>
      </w:pPr>
      <w:r w:rsidRPr="0086197D">
        <w:rPr>
          <w:b/>
          <w:bCs/>
          <w:color w:val="auto"/>
          <w:kern w:val="18"/>
          <w:u w:color="033F4D"/>
        </w:rPr>
        <w:t xml:space="preserve">Tektonik trifft Tuchhandel </w:t>
      </w:r>
    </w:p>
    <w:p w14:paraId="4EAF5D37" w14:textId="469E9E79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  <w:r w:rsidRPr="0086197D">
        <w:rPr>
          <w:b/>
          <w:bCs/>
          <w:color w:val="auto"/>
          <w:kern w:val="18"/>
          <w:u w:color="033F4D"/>
        </w:rPr>
        <w:t>–</w:t>
      </w:r>
      <w:r>
        <w:rPr>
          <w:color w:val="auto"/>
          <w:kern w:val="18"/>
          <w:u w:color="033F4D"/>
        </w:rPr>
        <w:t xml:space="preserve"> </w:t>
      </w:r>
      <w:r w:rsidRPr="0086197D">
        <w:rPr>
          <w:b/>
          <w:bCs/>
          <w:color w:val="auto"/>
          <w:kern w:val="18"/>
          <w:u w:color="033F4D"/>
        </w:rPr>
        <w:t>eine SteinZeitreise von der Igeler Säule bis zur Igeler Verwerfung</w:t>
      </w:r>
    </w:p>
    <w:p w14:paraId="3E65C59B" w14:textId="77777777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  <w:r w:rsidRPr="0086197D">
        <w:rPr>
          <w:color w:val="auto"/>
          <w:kern w:val="18"/>
          <w:u w:color="033F4D"/>
        </w:rPr>
        <w:t>Termin: Samstag, 18. April, 14:00 Uhr</w:t>
      </w:r>
    </w:p>
    <w:p w14:paraId="46D06222" w14:textId="77777777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</w:p>
    <w:p w14:paraId="43518DFD" w14:textId="77777777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  <w:r w:rsidRPr="0086197D">
        <w:rPr>
          <w:b/>
          <w:bCs/>
          <w:color w:val="auto"/>
          <w:kern w:val="18"/>
          <w:u w:color="033F4D"/>
        </w:rPr>
        <w:t>Das Zuhaus‘ der Fledermaus:</w:t>
      </w:r>
    </w:p>
    <w:p w14:paraId="2AC1025F" w14:textId="77777777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  <w:r w:rsidRPr="0086197D">
        <w:rPr>
          <w:b/>
          <w:bCs/>
          <w:color w:val="auto"/>
          <w:kern w:val="18"/>
          <w:u w:color="033F4D"/>
        </w:rPr>
        <w:t>Flora flattert durch die Porta - Familienführung</w:t>
      </w:r>
    </w:p>
    <w:p w14:paraId="3B03AA8F" w14:textId="77777777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  <w:r w:rsidRPr="0086197D">
        <w:rPr>
          <w:color w:val="auto"/>
          <w:kern w:val="18"/>
          <w:u w:color="033F4D"/>
        </w:rPr>
        <w:t>Termine: Sonntag, 19. April und 27. September, jeweils um 14:30 Uhr</w:t>
      </w:r>
    </w:p>
    <w:p w14:paraId="7F170647" w14:textId="77777777" w:rsidR="0086197D" w:rsidRDefault="0086197D" w:rsidP="0086197D">
      <w:pPr>
        <w:spacing w:after="0"/>
        <w:rPr>
          <w:color w:val="auto"/>
          <w:kern w:val="18"/>
          <w:u w:color="033F4D"/>
        </w:rPr>
      </w:pPr>
    </w:p>
    <w:p w14:paraId="5B50908B" w14:textId="3158D512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  <w:r w:rsidRPr="0086197D">
        <w:rPr>
          <w:b/>
          <w:bCs/>
          <w:color w:val="auto"/>
          <w:kern w:val="18"/>
          <w:u w:color="033F4D"/>
        </w:rPr>
        <w:t>Wasser, Waschen, Wellness</w:t>
      </w:r>
    </w:p>
    <w:p w14:paraId="3CC602FB" w14:textId="77777777" w:rsidR="0086197D" w:rsidRPr="0086197D" w:rsidRDefault="0086197D" w:rsidP="0086197D">
      <w:pPr>
        <w:spacing w:after="0"/>
        <w:rPr>
          <w:color w:val="auto"/>
          <w:kern w:val="18"/>
          <w:u w:color="033F4D"/>
        </w:rPr>
      </w:pPr>
      <w:r w:rsidRPr="0086197D">
        <w:rPr>
          <w:b/>
          <w:bCs/>
          <w:color w:val="auto"/>
          <w:kern w:val="18"/>
          <w:u w:color="033F4D"/>
        </w:rPr>
        <w:t>Die römische Wasserversorgung und Thermenkultur – ober- und unterirdisch</w:t>
      </w:r>
    </w:p>
    <w:p w14:paraId="008EE2D2" w14:textId="37F2D002" w:rsidR="0086197D" w:rsidRPr="00B8654D" w:rsidRDefault="0086197D" w:rsidP="00B8654D">
      <w:pPr>
        <w:spacing w:after="0"/>
        <w:rPr>
          <w:color w:val="auto"/>
          <w:kern w:val="18"/>
          <w:u w:color="033F4D"/>
        </w:rPr>
      </w:pPr>
      <w:r w:rsidRPr="0086197D">
        <w:rPr>
          <w:color w:val="auto"/>
          <w:kern w:val="18"/>
          <w:u w:color="033F4D"/>
        </w:rPr>
        <w:t>Termin: Sonntag, 26. April und 9. August, jeweils um 14:00 Uhr</w:t>
      </w:r>
    </w:p>
    <w:sectPr w:rsidR="0086197D" w:rsidRPr="00B8654D">
      <w:headerReference w:type="default" r:id="rId8"/>
      <w:footerReference w:type="default" r:id="rId9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7D38" w14:textId="77777777" w:rsidR="00492FD5" w:rsidRDefault="00492FD5">
      <w:pPr>
        <w:spacing w:after="0" w:line="240" w:lineRule="auto"/>
      </w:pPr>
      <w:r>
        <w:separator/>
      </w:r>
    </w:p>
  </w:endnote>
  <w:endnote w:type="continuationSeparator" w:id="0">
    <w:p w14:paraId="199814AE" w14:textId="77777777" w:rsidR="00492FD5" w:rsidRDefault="00492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4DB6" w14:textId="77777777" w:rsidR="00AD021F" w:rsidRDefault="00AD021F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C0970" w14:textId="77777777" w:rsidR="00492FD5" w:rsidRDefault="00492FD5">
      <w:pPr>
        <w:spacing w:after="0" w:line="240" w:lineRule="auto"/>
      </w:pPr>
      <w:r>
        <w:separator/>
      </w:r>
    </w:p>
  </w:footnote>
  <w:footnote w:type="continuationSeparator" w:id="0">
    <w:p w14:paraId="60261DFE" w14:textId="77777777" w:rsidR="00492FD5" w:rsidRDefault="00492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2E588" w14:textId="77777777" w:rsidR="00AD021F" w:rsidRDefault="00AD021F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C6329"/>
    <w:multiLevelType w:val="multilevel"/>
    <w:tmpl w:val="D364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071D4"/>
    <w:multiLevelType w:val="multilevel"/>
    <w:tmpl w:val="66D4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031702">
    <w:abstractNumId w:val="0"/>
  </w:num>
  <w:num w:numId="2" w16cid:durableId="71932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1F"/>
    <w:rsid w:val="00002E62"/>
    <w:rsid w:val="00027B44"/>
    <w:rsid w:val="00087C4D"/>
    <w:rsid w:val="000A5B83"/>
    <w:rsid w:val="000D38FA"/>
    <w:rsid w:val="00125C2B"/>
    <w:rsid w:val="001452AF"/>
    <w:rsid w:val="001C0369"/>
    <w:rsid w:val="001C6DC0"/>
    <w:rsid w:val="001E7D39"/>
    <w:rsid w:val="00207110"/>
    <w:rsid w:val="0021371E"/>
    <w:rsid w:val="00217640"/>
    <w:rsid w:val="0026028E"/>
    <w:rsid w:val="00282A0C"/>
    <w:rsid w:val="00343C17"/>
    <w:rsid w:val="00361496"/>
    <w:rsid w:val="00372ED4"/>
    <w:rsid w:val="003860FA"/>
    <w:rsid w:val="00394919"/>
    <w:rsid w:val="00396764"/>
    <w:rsid w:val="003A5EF6"/>
    <w:rsid w:val="003B1B42"/>
    <w:rsid w:val="003C4172"/>
    <w:rsid w:val="0048630C"/>
    <w:rsid w:val="00486701"/>
    <w:rsid w:val="00492FD5"/>
    <w:rsid w:val="004C2DA4"/>
    <w:rsid w:val="004F1CFD"/>
    <w:rsid w:val="00524E44"/>
    <w:rsid w:val="005744A7"/>
    <w:rsid w:val="00590B07"/>
    <w:rsid w:val="005A7C5C"/>
    <w:rsid w:val="005B0ECE"/>
    <w:rsid w:val="00631F39"/>
    <w:rsid w:val="00660ECA"/>
    <w:rsid w:val="00690486"/>
    <w:rsid w:val="006A5616"/>
    <w:rsid w:val="006B6CC6"/>
    <w:rsid w:val="006D3E95"/>
    <w:rsid w:val="0073671F"/>
    <w:rsid w:val="00773A04"/>
    <w:rsid w:val="00786196"/>
    <w:rsid w:val="007C15D8"/>
    <w:rsid w:val="008441F3"/>
    <w:rsid w:val="0086197D"/>
    <w:rsid w:val="00863966"/>
    <w:rsid w:val="008B47AE"/>
    <w:rsid w:val="009B5D8A"/>
    <w:rsid w:val="00A51FE4"/>
    <w:rsid w:val="00AD021F"/>
    <w:rsid w:val="00B3140F"/>
    <w:rsid w:val="00B63AEE"/>
    <w:rsid w:val="00B8654D"/>
    <w:rsid w:val="00B87F08"/>
    <w:rsid w:val="00B90C30"/>
    <w:rsid w:val="00BE4606"/>
    <w:rsid w:val="00C01627"/>
    <w:rsid w:val="00C0255B"/>
    <w:rsid w:val="00C33F07"/>
    <w:rsid w:val="00C95A1F"/>
    <w:rsid w:val="00D53862"/>
    <w:rsid w:val="00D66996"/>
    <w:rsid w:val="00D70455"/>
    <w:rsid w:val="00D964A9"/>
    <w:rsid w:val="00D9787E"/>
    <w:rsid w:val="00E42432"/>
    <w:rsid w:val="00E44948"/>
    <w:rsid w:val="00E77FF5"/>
    <w:rsid w:val="00EE6BCC"/>
    <w:rsid w:val="00F40BE1"/>
    <w:rsid w:val="00F43E78"/>
    <w:rsid w:val="00F53352"/>
    <w:rsid w:val="00F6123E"/>
    <w:rsid w:val="00FC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C16E"/>
  <w15:docId w15:val="{25E824C5-38C8-4714-A613-F08A031C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character" w:customStyle="1" w:styleId="Hyperlink1">
    <w:name w:val="Hyperlink.1"/>
    <w:basedOn w:val="Hyperlink0"/>
    <w:rPr>
      <w:outline w:val="0"/>
      <w:color w:val="077F9A"/>
      <w:u w:val="single" w:color="077F9A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671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B3140F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8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9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9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55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4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1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03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2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5959F178CE634D8C45B69B50C94053" ma:contentTypeVersion="14" ma:contentTypeDescription="Ein neues Dokument erstellen." ma:contentTypeScope="" ma:versionID="d026040c53fae7438f2127d6f9f14ece">
  <xsd:schema xmlns:xsd="http://www.w3.org/2001/XMLSchema" xmlns:xs="http://www.w3.org/2001/XMLSchema" xmlns:p="http://schemas.microsoft.com/office/2006/metadata/properties" xmlns:ns2="6c66469d-ca81-49e1-b3e1-40fb578fced2" xmlns:ns3="8ad7a6f4-db3e-4113-a1f7-165e9a254ea1" targetNamespace="http://schemas.microsoft.com/office/2006/metadata/properties" ma:root="true" ma:fieldsID="a039b09306f73611d4952b7b2619fbbf" ns2:_="" ns3:_="">
    <xsd:import namespace="6c66469d-ca81-49e1-b3e1-40fb578fced2"/>
    <xsd:import namespace="8ad7a6f4-db3e-4113-a1f7-165e9a254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6469d-ca81-49e1-b3e1-40fb578fc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c8b914d-3fe2-4216-b942-e9474411a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a6f4-db3e-4113-a1f7-165e9a254ea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c0d6b3-2dd4-4a28-a740-ee751f763dba}" ma:internalName="TaxCatchAll" ma:showField="CatchAllData" ma:web="8ad7a6f4-db3e-4113-a1f7-165e9a254e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6469d-ca81-49e1-b3e1-40fb578fced2">
      <Terms xmlns="http://schemas.microsoft.com/office/infopath/2007/PartnerControls"/>
    </lcf76f155ced4ddcb4097134ff3c332f>
    <TaxCatchAll xmlns="8ad7a6f4-db3e-4113-a1f7-165e9a254ea1" xsi:nil="true"/>
  </documentManagement>
</p:properties>
</file>

<file path=customXml/itemProps1.xml><?xml version="1.0" encoding="utf-8"?>
<ds:datastoreItem xmlns:ds="http://schemas.openxmlformats.org/officeDocument/2006/customXml" ds:itemID="{351A203C-6F94-4F81-8B87-D2B581BAE822}"/>
</file>

<file path=customXml/itemProps2.xml><?xml version="1.0" encoding="utf-8"?>
<ds:datastoreItem xmlns:ds="http://schemas.openxmlformats.org/officeDocument/2006/customXml" ds:itemID="{097DDA17-F1F7-4134-98BD-05971F74FE51}"/>
</file>

<file path=customXml/itemProps3.xml><?xml version="1.0" encoding="utf-8"?>
<ds:datastoreItem xmlns:ds="http://schemas.openxmlformats.org/officeDocument/2006/customXml" ds:itemID="{F213A365-A45F-4DE4-B908-24CAFE6FBF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Wirtz, Emily</dc:creator>
  <cp:lastModifiedBy>Dr. Rebecca Haubrich</cp:lastModifiedBy>
  <cp:revision>4</cp:revision>
  <dcterms:created xsi:type="dcterms:W3CDTF">2026-01-20T12:48:00Z</dcterms:created>
  <dcterms:modified xsi:type="dcterms:W3CDTF">2026-01-21T08:24:00Z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0x0101002E5959F178CE634D8C45B69B50C94053</vt:lpwstr>
  </property>
</Properties>
</file>